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4C" w:rsidRPr="007C5F41" w:rsidRDefault="007C5F41" w:rsidP="007C5F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5F41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หลักเกณฑ์การพิจารณาระยะเวลาในการจ้างของพนักงานมหาวิทยาลัยเงินรายได้</w:t>
      </w:r>
    </w:p>
    <w:p w:rsidR="007C5F41" w:rsidRPr="007C5F41" w:rsidRDefault="007C5F41" w:rsidP="007C5F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5F41">
        <w:rPr>
          <w:rFonts w:ascii="TH SarabunIT๙" w:hAnsi="TH SarabunIT๙" w:cs="TH SarabunIT๙"/>
          <w:b/>
          <w:bCs/>
          <w:sz w:val="36"/>
          <w:szCs w:val="36"/>
          <w:cs/>
        </w:rPr>
        <w:t>สำนักบริการคอมพิวเตอร์ มหาวิทยาลัยเกษตรศาสตร์</w:t>
      </w:r>
    </w:p>
    <w:p w:rsidR="007C5F41" w:rsidRDefault="00ED3EDF" w:rsidP="007C5F4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2561</w:t>
      </w:r>
    </w:p>
    <w:p w:rsidR="007C5F41" w:rsidRDefault="007C5F41" w:rsidP="007C5F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</w:t>
      </w:r>
    </w:p>
    <w:p w:rsidR="007C5F41" w:rsidRPr="00FD30EB" w:rsidRDefault="00ED3EDF" w:rsidP="007C5F41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อายุงาน นับถึงเดือนกันยายน 2561</w:t>
      </w:r>
      <w:bookmarkStart w:id="0" w:name="_GoBack"/>
      <w:bookmarkEnd w:id="0"/>
    </w:p>
    <w:p w:rsidR="007C5F41" w:rsidRPr="00FD30EB" w:rsidRDefault="007C5F41" w:rsidP="007C5F41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0EB">
        <w:rPr>
          <w:rFonts w:ascii="TH SarabunIT๙" w:hAnsi="TH SarabunIT๙" w:cs="TH SarabunIT๙" w:hint="cs"/>
          <w:sz w:val="32"/>
          <w:szCs w:val="32"/>
          <w:cs/>
        </w:rPr>
        <w:tab/>
        <w:t>1.1  กลุ่มอายุงานไม่ครบ 3 ปี ดำเนินการทำสัญญาจ้างปีต่อปี</w:t>
      </w:r>
    </w:p>
    <w:p w:rsidR="007C5F41" w:rsidRPr="00FD30EB" w:rsidRDefault="007C5F41" w:rsidP="007C5F41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/>
          <w:sz w:val="32"/>
          <w:szCs w:val="32"/>
          <w:cs/>
        </w:rPr>
        <w:tab/>
      </w:r>
      <w:r w:rsidRPr="00FD30EB">
        <w:rPr>
          <w:rFonts w:ascii="TH SarabunIT๙" w:hAnsi="TH SarabunIT๙" w:cs="TH SarabunIT๙" w:hint="cs"/>
          <w:sz w:val="32"/>
          <w:szCs w:val="32"/>
          <w:cs/>
        </w:rPr>
        <w:t>1.2  กลุ่มอายุงาน 3 ปีขึ้นไป สามารถพิจารณาต่อระยะเวลาตามสัญญาจ้างมากกว่า 1 ปี</w:t>
      </w:r>
    </w:p>
    <w:p w:rsidR="007C5F41" w:rsidRPr="00FD30EB" w:rsidRDefault="007C5F41" w:rsidP="007C5F41">
      <w:pPr>
        <w:pStyle w:val="a3"/>
        <w:ind w:left="993"/>
        <w:rPr>
          <w:rFonts w:ascii="TH SarabunIT๙" w:hAnsi="TH SarabunIT๙" w:cs="TH SarabunIT๙"/>
          <w:sz w:val="32"/>
          <w:szCs w:val="32"/>
        </w:rPr>
      </w:pPr>
    </w:p>
    <w:p w:rsidR="007C5F41" w:rsidRPr="00FD30EB" w:rsidRDefault="007C5F41" w:rsidP="007C5F41">
      <w:pPr>
        <w:pStyle w:val="a3"/>
        <w:numPr>
          <w:ilvl w:val="0"/>
          <w:numId w:val="1"/>
        </w:numPr>
        <w:ind w:firstLine="273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การพิจารณาระยะเวลาจ้างงานเกินกว่า 1 ปี จะพิจารณาเรื่องต่าง ๆ ดังนี้</w:t>
      </w:r>
    </w:p>
    <w:p w:rsidR="007C5F41" w:rsidRPr="00FD30EB" w:rsidRDefault="007C5F41" w:rsidP="007C5F41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 xml:space="preserve">วินัยการปฏิบัติงาน ในรอบ กรกฎาคม </w:t>
      </w:r>
      <w:r w:rsidRPr="00FD30EB">
        <w:rPr>
          <w:rFonts w:ascii="TH SarabunIT๙" w:hAnsi="TH SarabunIT๙" w:cs="TH SarabunIT๙"/>
          <w:sz w:val="32"/>
          <w:szCs w:val="32"/>
          <w:cs/>
        </w:rPr>
        <w:t>–</w:t>
      </w:r>
      <w:r w:rsidRPr="00FD30EB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มิถุนายนย้อนหลัง 3 ปี ได้แก่</w:t>
      </w:r>
    </w:p>
    <w:p w:rsidR="007C5F41" w:rsidRPr="00FD30EB" w:rsidRDefault="007C5F41" w:rsidP="00FD30EB">
      <w:pPr>
        <w:pStyle w:val="a3"/>
        <w:numPr>
          <w:ilvl w:val="2"/>
          <w:numId w:val="1"/>
        </w:numPr>
        <w:ind w:left="2694" w:hanging="709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วันลากิจ ป่วย ไม่เกิน 20 วัน ต่อปี</w:t>
      </w:r>
    </w:p>
    <w:p w:rsidR="00FD30EB" w:rsidRPr="00FD30EB" w:rsidRDefault="00FD30EB" w:rsidP="00FD30EB">
      <w:pPr>
        <w:pStyle w:val="a3"/>
        <w:numPr>
          <w:ilvl w:val="2"/>
          <w:numId w:val="1"/>
        </w:numPr>
        <w:ind w:left="2694" w:hanging="709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มาสายไม่เกิน 150 นาที ต่อเดือน</w:t>
      </w:r>
    </w:p>
    <w:p w:rsidR="00FD30EB" w:rsidRPr="00FD30EB" w:rsidRDefault="00FD30EB" w:rsidP="00FD30EB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 โดยหัวหน้าฝ่าย ซึ่งจะพิจารณา</w:t>
      </w:r>
    </w:p>
    <w:p w:rsidR="00FD30EB" w:rsidRPr="00FD30EB" w:rsidRDefault="00FD30EB" w:rsidP="00FD30EB">
      <w:pPr>
        <w:pStyle w:val="a3"/>
        <w:numPr>
          <w:ilvl w:val="2"/>
          <w:numId w:val="1"/>
        </w:numPr>
        <w:ind w:left="2694" w:hanging="709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</w:p>
    <w:p w:rsidR="00FD30EB" w:rsidRPr="00FD30EB" w:rsidRDefault="00FD30EB" w:rsidP="00FD30EB">
      <w:pPr>
        <w:pStyle w:val="a3"/>
        <w:numPr>
          <w:ilvl w:val="2"/>
          <w:numId w:val="1"/>
        </w:numPr>
        <w:ind w:left="2694" w:hanging="709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คุณภาพ</w:t>
      </w:r>
    </w:p>
    <w:p w:rsidR="00FD30EB" w:rsidRPr="00FD30EB" w:rsidRDefault="00FD30EB" w:rsidP="00FD30EB">
      <w:pPr>
        <w:ind w:left="1985" w:hanging="567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โดยเสน</w:t>
      </w:r>
      <w:r w:rsidR="00ED3EDF">
        <w:rPr>
          <w:rFonts w:ascii="TH SarabunIT๙" w:hAnsi="TH SarabunIT๙" w:cs="TH SarabunIT๙" w:hint="cs"/>
          <w:sz w:val="32"/>
          <w:szCs w:val="32"/>
          <w:cs/>
        </w:rPr>
        <w:t>อกลับมายังงานบุคคลภายในวันที่ 15 สิงหาคม 2561</w:t>
      </w:r>
    </w:p>
    <w:p w:rsidR="00FD30EB" w:rsidRPr="00FD30EB" w:rsidRDefault="00FD30EB" w:rsidP="00FD30EB">
      <w:pPr>
        <w:pStyle w:val="a3"/>
        <w:numPr>
          <w:ilvl w:val="0"/>
          <w:numId w:val="1"/>
        </w:numPr>
        <w:ind w:left="1418" w:hanging="425"/>
        <w:rPr>
          <w:rFonts w:ascii="TH SarabunIT๙" w:hAnsi="TH SarabunIT๙" w:cs="TH SarabunIT๙"/>
          <w:sz w:val="32"/>
          <w:szCs w:val="32"/>
        </w:rPr>
      </w:pPr>
      <w:r w:rsidRPr="00FD30EB">
        <w:rPr>
          <w:rFonts w:ascii="TH SarabunIT๙" w:hAnsi="TH SarabunIT๙" w:cs="TH SarabunIT๙" w:hint="cs"/>
          <w:sz w:val="32"/>
          <w:szCs w:val="32"/>
          <w:cs/>
        </w:rPr>
        <w:t>กรณีนอกเหนือจากเกณฑ์ให้อยู่ในดุลพินิจของคณะกรรมการประเมินผลการปฏิบัติงานแต่ละฝ่ายที่สำนักฯ แต่งตั้ง</w:t>
      </w:r>
    </w:p>
    <w:p w:rsidR="00FD30EB" w:rsidRPr="00FD30EB" w:rsidRDefault="00FD30EB" w:rsidP="00FD30EB">
      <w:pPr>
        <w:ind w:left="1985" w:hanging="567"/>
        <w:rPr>
          <w:rFonts w:ascii="TH SarabunIT๙" w:hAnsi="TH SarabunIT๙" w:cs="TH SarabunIT๙"/>
          <w:sz w:val="32"/>
          <w:szCs w:val="32"/>
        </w:rPr>
      </w:pPr>
    </w:p>
    <w:sectPr w:rsidR="00FD30EB" w:rsidRPr="00FD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5D5"/>
    <w:multiLevelType w:val="multilevel"/>
    <w:tmpl w:val="88C69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1"/>
    <w:rsid w:val="00202683"/>
    <w:rsid w:val="00600316"/>
    <w:rsid w:val="007C5F41"/>
    <w:rsid w:val="00AF334C"/>
    <w:rsid w:val="00ED3EDF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1AC88-D1E9-4F53-9308-D138F90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 p</dc:creator>
  <cp:keywords/>
  <dc:description/>
  <cp:lastModifiedBy>jariya p</cp:lastModifiedBy>
  <cp:revision>3</cp:revision>
  <dcterms:created xsi:type="dcterms:W3CDTF">2018-07-17T04:17:00Z</dcterms:created>
  <dcterms:modified xsi:type="dcterms:W3CDTF">2018-07-17T04:19:00Z</dcterms:modified>
</cp:coreProperties>
</file>